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768AF" w14:textId="08E545D8" w:rsidR="003775E9" w:rsidRPr="00B26271" w:rsidRDefault="00CA424B" w:rsidP="003E05CF">
      <w:pPr>
        <w:jc w:val="center"/>
        <w:rPr>
          <w:rFonts w:asciiTheme="minorHAnsi" w:hAnsiTheme="minorHAnsi" w:cstheme="minorHAnsi"/>
          <w:sz w:val="32"/>
          <w:szCs w:val="32"/>
        </w:rPr>
      </w:pPr>
      <w:r w:rsidRPr="00B26271">
        <w:rPr>
          <w:rFonts w:asciiTheme="minorHAnsi" w:hAnsiTheme="minorHAnsi" w:cstheme="minorHAnsi"/>
          <w:sz w:val="32"/>
          <w:szCs w:val="32"/>
        </w:rPr>
        <w:t xml:space="preserve">REPORT OF THE </w:t>
      </w:r>
      <w:r w:rsidR="000B03ED" w:rsidRPr="00B26271">
        <w:rPr>
          <w:rFonts w:asciiTheme="minorHAnsi" w:hAnsiTheme="minorHAnsi" w:cstheme="minorHAnsi"/>
          <w:b/>
          <w:bCs/>
          <w:sz w:val="32"/>
          <w:szCs w:val="32"/>
        </w:rPr>
        <w:t xml:space="preserve">CHURCHES TOGETHER IN UPTON </w:t>
      </w:r>
      <w:r w:rsidR="00A855EB" w:rsidRPr="00B26271">
        <w:rPr>
          <w:rFonts w:asciiTheme="minorHAnsi" w:hAnsiTheme="minorHAnsi" w:cstheme="minorHAnsi"/>
          <w:b/>
          <w:bCs/>
          <w:sz w:val="32"/>
          <w:szCs w:val="32"/>
        </w:rPr>
        <w:t>TEAM</w:t>
      </w:r>
      <w:r w:rsidR="00A855EB" w:rsidRPr="00B26271">
        <w:rPr>
          <w:rFonts w:asciiTheme="minorHAnsi" w:hAnsiTheme="minorHAnsi" w:cstheme="minorHAnsi"/>
          <w:sz w:val="32"/>
          <w:szCs w:val="32"/>
        </w:rPr>
        <w:t xml:space="preserve"> </w:t>
      </w:r>
      <w:r w:rsidRPr="00B26271">
        <w:rPr>
          <w:rFonts w:asciiTheme="minorHAnsi" w:hAnsiTheme="minorHAnsi" w:cstheme="minorHAnsi"/>
          <w:sz w:val="32"/>
          <w:szCs w:val="32"/>
        </w:rPr>
        <w:t>FOR THE P</w:t>
      </w:r>
      <w:r w:rsidR="00B26271" w:rsidRPr="00B26271">
        <w:rPr>
          <w:rFonts w:asciiTheme="minorHAnsi" w:hAnsiTheme="minorHAnsi" w:cstheme="minorHAnsi"/>
          <w:sz w:val="32"/>
          <w:szCs w:val="32"/>
        </w:rPr>
        <w:t>A</w:t>
      </w:r>
      <w:r w:rsidR="00E76846">
        <w:rPr>
          <w:rFonts w:asciiTheme="minorHAnsi" w:hAnsiTheme="minorHAnsi" w:cstheme="minorHAnsi"/>
          <w:sz w:val="32"/>
          <w:szCs w:val="32"/>
        </w:rPr>
        <w:t xml:space="preserve">STORAL COUNCIL MEETING </w:t>
      </w:r>
      <w:r w:rsidR="00174352">
        <w:rPr>
          <w:rFonts w:asciiTheme="minorHAnsi" w:hAnsiTheme="minorHAnsi" w:cstheme="minorHAnsi"/>
          <w:sz w:val="32"/>
          <w:szCs w:val="32"/>
        </w:rPr>
        <w:t>W/C 3</w:t>
      </w:r>
      <w:r w:rsidR="00174352" w:rsidRPr="00174352">
        <w:rPr>
          <w:rFonts w:asciiTheme="minorHAnsi" w:hAnsiTheme="minorHAnsi" w:cstheme="minorHAnsi"/>
          <w:sz w:val="32"/>
          <w:szCs w:val="32"/>
          <w:vertAlign w:val="superscript"/>
        </w:rPr>
        <w:t>rd</w:t>
      </w:r>
      <w:r w:rsidR="00174352">
        <w:rPr>
          <w:rFonts w:asciiTheme="minorHAnsi" w:hAnsiTheme="minorHAnsi" w:cstheme="minorHAnsi"/>
          <w:sz w:val="32"/>
          <w:szCs w:val="32"/>
        </w:rPr>
        <w:t xml:space="preserve"> NOVENBER</w:t>
      </w:r>
      <w:r w:rsidR="00E76846">
        <w:rPr>
          <w:rFonts w:asciiTheme="minorHAnsi" w:hAnsiTheme="minorHAnsi" w:cstheme="minorHAnsi"/>
          <w:sz w:val="32"/>
          <w:szCs w:val="32"/>
        </w:rPr>
        <w:t xml:space="preserve"> 2025</w:t>
      </w:r>
      <w:r w:rsidR="00B26271" w:rsidRPr="00B26271">
        <w:rPr>
          <w:rFonts w:asciiTheme="minorHAnsi" w:hAnsiTheme="minorHAnsi" w:cstheme="minorHAnsi"/>
          <w:sz w:val="32"/>
          <w:szCs w:val="32"/>
        </w:rPr>
        <w:t xml:space="preserve"> </w:t>
      </w:r>
    </w:p>
    <w:p w14:paraId="3B9473D4" w14:textId="77777777" w:rsidR="003E05CF" w:rsidRPr="00B26271" w:rsidRDefault="003E05CF" w:rsidP="003E05CF">
      <w:pPr>
        <w:rPr>
          <w:rFonts w:asciiTheme="minorHAnsi" w:hAnsiTheme="minorHAnsi" w:cstheme="minorHAnsi"/>
          <w:i/>
          <w:iCs/>
          <w:sz w:val="32"/>
          <w:szCs w:val="32"/>
        </w:rPr>
      </w:pPr>
    </w:p>
    <w:p w14:paraId="3185D18A" w14:textId="050C1529" w:rsidR="003E05CF" w:rsidRPr="00B26271" w:rsidRDefault="003E05CF" w:rsidP="003E05CF">
      <w:pPr>
        <w:rPr>
          <w:rFonts w:asciiTheme="minorHAnsi" w:hAnsiTheme="minorHAnsi" w:cstheme="minorHAnsi"/>
          <w:i/>
          <w:iCs/>
        </w:rPr>
      </w:pPr>
      <w:r w:rsidRPr="00B26271">
        <w:rPr>
          <w:rFonts w:asciiTheme="minorHAnsi" w:hAnsiTheme="minorHAnsi" w:cstheme="minorHAnsi"/>
          <w:i/>
          <w:iCs/>
        </w:rPr>
        <w:t>(In drafting reports authors are invited to include recent activities, new opportunities and links to the Parish Development Plan Priorities for 2025)</w:t>
      </w:r>
    </w:p>
    <w:p w14:paraId="045629B0" w14:textId="77777777" w:rsidR="00CA424B" w:rsidRPr="00B26271" w:rsidRDefault="00CA424B" w:rsidP="00CA424B">
      <w:pPr>
        <w:jc w:val="center"/>
        <w:rPr>
          <w:rFonts w:asciiTheme="minorHAnsi" w:hAnsiTheme="minorHAnsi" w:cstheme="minorHAnsi"/>
        </w:rPr>
      </w:pPr>
    </w:p>
    <w:p w14:paraId="5DC16690" w14:textId="2E07FD8E" w:rsidR="00CA424B" w:rsidRPr="004029A9" w:rsidRDefault="00CA424B" w:rsidP="00CA424B">
      <w:pPr>
        <w:rPr>
          <w:rFonts w:asciiTheme="minorHAnsi" w:hAnsiTheme="minorHAnsi" w:cstheme="minorHAnsi"/>
          <w:sz w:val="28"/>
          <w:szCs w:val="28"/>
        </w:rPr>
      </w:pPr>
      <w:r w:rsidRPr="004029A9">
        <w:rPr>
          <w:rFonts w:asciiTheme="minorHAnsi" w:hAnsiTheme="minorHAnsi" w:cstheme="minorHAnsi"/>
          <w:sz w:val="28"/>
          <w:szCs w:val="28"/>
        </w:rPr>
        <w:t>Author:</w:t>
      </w:r>
      <w:r w:rsidR="00241354" w:rsidRPr="004029A9">
        <w:rPr>
          <w:rFonts w:asciiTheme="minorHAnsi" w:hAnsiTheme="minorHAnsi" w:cstheme="minorHAnsi"/>
          <w:sz w:val="28"/>
          <w:szCs w:val="28"/>
        </w:rPr>
        <w:t xml:space="preserve"> </w:t>
      </w:r>
      <w:r w:rsidR="00B26271" w:rsidRPr="004029A9">
        <w:rPr>
          <w:rFonts w:asciiTheme="minorHAnsi" w:hAnsiTheme="minorHAnsi" w:cstheme="minorHAnsi"/>
          <w:sz w:val="28"/>
          <w:szCs w:val="28"/>
        </w:rPr>
        <w:t>David Savage</w:t>
      </w:r>
    </w:p>
    <w:p w14:paraId="4C0BDF0F" w14:textId="559AA4F2" w:rsidR="00CA424B" w:rsidRPr="004029A9" w:rsidRDefault="00CA424B" w:rsidP="00CA424B">
      <w:pPr>
        <w:rPr>
          <w:rFonts w:asciiTheme="minorHAnsi" w:hAnsiTheme="minorHAnsi" w:cstheme="minorHAnsi"/>
          <w:sz w:val="28"/>
          <w:szCs w:val="28"/>
        </w:rPr>
      </w:pPr>
      <w:r w:rsidRPr="004029A9">
        <w:rPr>
          <w:rFonts w:asciiTheme="minorHAnsi" w:hAnsiTheme="minorHAnsi" w:cstheme="minorHAnsi"/>
          <w:sz w:val="28"/>
          <w:szCs w:val="28"/>
        </w:rPr>
        <w:t>Date:</w:t>
      </w:r>
      <w:r w:rsidR="00241354" w:rsidRPr="004029A9">
        <w:rPr>
          <w:rFonts w:asciiTheme="minorHAnsi" w:hAnsiTheme="minorHAnsi" w:cstheme="minorHAnsi"/>
          <w:sz w:val="28"/>
          <w:szCs w:val="28"/>
        </w:rPr>
        <w:t xml:space="preserve"> </w:t>
      </w:r>
      <w:r w:rsidR="00174352">
        <w:rPr>
          <w:rFonts w:asciiTheme="minorHAnsi" w:hAnsiTheme="minorHAnsi" w:cstheme="minorHAnsi"/>
          <w:sz w:val="28"/>
          <w:szCs w:val="28"/>
        </w:rPr>
        <w:t>28 Oct</w:t>
      </w:r>
      <w:r w:rsidR="00B26271" w:rsidRPr="004029A9">
        <w:rPr>
          <w:rFonts w:asciiTheme="minorHAnsi" w:hAnsiTheme="minorHAnsi" w:cstheme="minorHAnsi"/>
          <w:sz w:val="28"/>
          <w:szCs w:val="28"/>
        </w:rPr>
        <w:t xml:space="preserve"> 2025</w:t>
      </w:r>
    </w:p>
    <w:p w14:paraId="4D396A5D" w14:textId="77777777" w:rsidR="00CA424B" w:rsidRPr="004029A9" w:rsidRDefault="00CA424B" w:rsidP="00CA424B">
      <w:pPr>
        <w:jc w:val="center"/>
        <w:rPr>
          <w:rFonts w:asciiTheme="minorHAnsi" w:hAnsiTheme="minorHAnsi" w:cstheme="minorHAnsi"/>
          <w:sz w:val="28"/>
          <w:szCs w:val="28"/>
        </w:rPr>
      </w:pPr>
    </w:p>
    <w:tbl>
      <w:tblPr>
        <w:tblStyle w:val="TableGrid"/>
        <w:tblW w:w="0" w:type="auto"/>
        <w:tblLook w:val="04A0" w:firstRow="1" w:lastRow="0" w:firstColumn="1" w:lastColumn="0" w:noHBand="0" w:noVBand="1"/>
      </w:tblPr>
      <w:tblGrid>
        <w:gridCol w:w="429"/>
        <w:gridCol w:w="8587"/>
      </w:tblGrid>
      <w:tr w:rsidR="00663C16" w:rsidRPr="004029A9" w14:paraId="4A398FA5" w14:textId="77777777" w:rsidTr="00C025B5">
        <w:tc>
          <w:tcPr>
            <w:tcW w:w="429" w:type="dxa"/>
          </w:tcPr>
          <w:p w14:paraId="6A77EF42" w14:textId="31530D96" w:rsidR="00CA424B" w:rsidRPr="004029A9" w:rsidRDefault="00CA424B" w:rsidP="00CA424B">
            <w:pPr>
              <w:jc w:val="center"/>
              <w:rPr>
                <w:rFonts w:asciiTheme="minorHAnsi" w:hAnsiTheme="minorHAnsi" w:cstheme="minorHAnsi"/>
                <w:sz w:val="28"/>
                <w:szCs w:val="28"/>
              </w:rPr>
            </w:pPr>
            <w:r w:rsidRPr="004029A9">
              <w:rPr>
                <w:rFonts w:asciiTheme="minorHAnsi" w:hAnsiTheme="minorHAnsi" w:cstheme="minorHAnsi"/>
                <w:sz w:val="28"/>
                <w:szCs w:val="28"/>
              </w:rPr>
              <w:t>1.</w:t>
            </w:r>
          </w:p>
        </w:tc>
        <w:tc>
          <w:tcPr>
            <w:tcW w:w="8587" w:type="dxa"/>
          </w:tcPr>
          <w:p w14:paraId="1622A5A6" w14:textId="01FE033A" w:rsidR="003E05CF" w:rsidRPr="004029A9" w:rsidRDefault="00B26271" w:rsidP="00B26271">
            <w:pPr>
              <w:pStyle w:val="NoSpacing"/>
              <w:rPr>
                <w:rFonts w:cstheme="minorHAnsi"/>
                <w:sz w:val="28"/>
                <w:szCs w:val="28"/>
              </w:rPr>
            </w:pPr>
            <w:r w:rsidRPr="004029A9">
              <w:rPr>
                <w:rFonts w:cstheme="minorHAnsi"/>
                <w:sz w:val="28"/>
                <w:szCs w:val="28"/>
              </w:rPr>
              <w:t xml:space="preserve">This Report covers the activities of Churches Together in Upton (CTU) over the past </w:t>
            </w:r>
            <w:r w:rsidR="00C025B5">
              <w:rPr>
                <w:rFonts w:cstheme="minorHAnsi"/>
                <w:sz w:val="28"/>
                <w:szCs w:val="28"/>
              </w:rPr>
              <w:t>t</w:t>
            </w:r>
            <w:r w:rsidR="00174352">
              <w:rPr>
                <w:rFonts w:cstheme="minorHAnsi"/>
                <w:sz w:val="28"/>
                <w:szCs w:val="28"/>
              </w:rPr>
              <w:t>wo</w:t>
            </w:r>
            <w:r w:rsidRPr="004029A9">
              <w:rPr>
                <w:rFonts w:cstheme="minorHAnsi"/>
                <w:sz w:val="28"/>
                <w:szCs w:val="28"/>
              </w:rPr>
              <w:t xml:space="preserve"> months.</w:t>
            </w:r>
          </w:p>
        </w:tc>
      </w:tr>
      <w:tr w:rsidR="00663C16" w:rsidRPr="004029A9" w14:paraId="681A80E8" w14:textId="77777777" w:rsidTr="00C025B5">
        <w:tc>
          <w:tcPr>
            <w:tcW w:w="429" w:type="dxa"/>
          </w:tcPr>
          <w:p w14:paraId="1D488B94" w14:textId="3181FC87" w:rsidR="00CA424B" w:rsidRPr="004029A9" w:rsidRDefault="00CA424B" w:rsidP="00CA424B">
            <w:pPr>
              <w:jc w:val="center"/>
              <w:rPr>
                <w:rFonts w:asciiTheme="minorHAnsi" w:hAnsiTheme="minorHAnsi" w:cstheme="minorHAnsi"/>
                <w:sz w:val="28"/>
                <w:szCs w:val="28"/>
              </w:rPr>
            </w:pPr>
            <w:r w:rsidRPr="004029A9">
              <w:rPr>
                <w:rFonts w:asciiTheme="minorHAnsi" w:hAnsiTheme="minorHAnsi" w:cstheme="minorHAnsi"/>
                <w:sz w:val="28"/>
                <w:szCs w:val="28"/>
              </w:rPr>
              <w:t>2.</w:t>
            </w:r>
          </w:p>
        </w:tc>
        <w:tc>
          <w:tcPr>
            <w:tcW w:w="8587" w:type="dxa"/>
          </w:tcPr>
          <w:p w14:paraId="031F700E" w14:textId="7123C5DD" w:rsidR="003E05CF" w:rsidRPr="004029A9" w:rsidRDefault="00B26271" w:rsidP="002428B4">
            <w:pPr>
              <w:pStyle w:val="NoSpacing"/>
              <w:rPr>
                <w:rFonts w:cstheme="minorHAnsi"/>
                <w:sz w:val="28"/>
                <w:szCs w:val="28"/>
              </w:rPr>
            </w:pPr>
            <w:r w:rsidRPr="004029A9">
              <w:rPr>
                <w:rFonts w:cstheme="minorHAnsi"/>
                <w:sz w:val="28"/>
                <w:szCs w:val="28"/>
              </w:rPr>
              <w:t>CTU has continued much as before</w:t>
            </w:r>
            <w:r w:rsidR="007E4AA4">
              <w:rPr>
                <w:rFonts w:cstheme="minorHAnsi"/>
                <w:sz w:val="28"/>
                <w:szCs w:val="28"/>
              </w:rPr>
              <w:t xml:space="preserve"> under its new Committee</w:t>
            </w:r>
            <w:r w:rsidRPr="004029A9">
              <w:rPr>
                <w:rFonts w:cstheme="minorHAnsi"/>
                <w:sz w:val="28"/>
                <w:szCs w:val="28"/>
              </w:rPr>
              <w:t xml:space="preserve"> with </w:t>
            </w:r>
            <w:r w:rsidR="007E4AA4">
              <w:rPr>
                <w:rFonts w:cstheme="minorHAnsi"/>
                <w:sz w:val="28"/>
                <w:szCs w:val="28"/>
              </w:rPr>
              <w:t>m</w:t>
            </w:r>
            <w:r w:rsidRPr="004029A9">
              <w:rPr>
                <w:rFonts w:cstheme="minorHAnsi"/>
                <w:sz w:val="28"/>
                <w:szCs w:val="28"/>
              </w:rPr>
              <w:t xml:space="preserve">eetings every two months.  </w:t>
            </w:r>
            <w:r w:rsidR="006B4BB7">
              <w:rPr>
                <w:rFonts w:cstheme="minorHAnsi"/>
                <w:sz w:val="28"/>
                <w:szCs w:val="28"/>
              </w:rPr>
              <w:t xml:space="preserve">The </w:t>
            </w:r>
            <w:r w:rsidR="00174352">
              <w:rPr>
                <w:rFonts w:cstheme="minorHAnsi"/>
                <w:sz w:val="28"/>
                <w:szCs w:val="28"/>
              </w:rPr>
              <w:t xml:space="preserve">most recent was on </w:t>
            </w:r>
            <w:r w:rsidR="006B4BB7">
              <w:rPr>
                <w:rFonts w:cstheme="minorHAnsi"/>
                <w:sz w:val="28"/>
                <w:szCs w:val="28"/>
              </w:rPr>
              <w:t>10</w:t>
            </w:r>
            <w:r w:rsidR="006B4BB7" w:rsidRPr="006B4BB7">
              <w:rPr>
                <w:rFonts w:cstheme="minorHAnsi"/>
                <w:sz w:val="28"/>
                <w:szCs w:val="28"/>
                <w:vertAlign w:val="superscript"/>
              </w:rPr>
              <w:t>th</w:t>
            </w:r>
            <w:r w:rsidR="006B4BB7">
              <w:rPr>
                <w:rFonts w:cstheme="minorHAnsi"/>
                <w:sz w:val="28"/>
                <w:szCs w:val="28"/>
              </w:rPr>
              <w:t xml:space="preserve"> September</w:t>
            </w:r>
            <w:r w:rsidR="004968F5">
              <w:rPr>
                <w:rFonts w:cstheme="minorHAnsi"/>
                <w:sz w:val="28"/>
                <w:szCs w:val="28"/>
              </w:rPr>
              <w:t xml:space="preserve"> when the </w:t>
            </w:r>
            <w:r w:rsidR="00C025B5">
              <w:rPr>
                <w:rFonts w:cstheme="minorHAnsi"/>
                <w:sz w:val="28"/>
                <w:szCs w:val="28"/>
              </w:rPr>
              <w:t>forward programme for th</w:t>
            </w:r>
            <w:r w:rsidR="004968F5">
              <w:rPr>
                <w:rFonts w:cstheme="minorHAnsi"/>
                <w:sz w:val="28"/>
                <w:szCs w:val="28"/>
              </w:rPr>
              <w:t>e next 12 months</w:t>
            </w:r>
            <w:r w:rsidR="00C025B5">
              <w:rPr>
                <w:rFonts w:cstheme="minorHAnsi"/>
                <w:sz w:val="28"/>
                <w:szCs w:val="28"/>
              </w:rPr>
              <w:t xml:space="preserve"> period was </w:t>
            </w:r>
            <w:r w:rsidR="004968F5">
              <w:rPr>
                <w:rFonts w:cstheme="minorHAnsi"/>
                <w:sz w:val="28"/>
                <w:szCs w:val="28"/>
              </w:rPr>
              <w:t>discussed.  The next meeting will be on 12</w:t>
            </w:r>
            <w:r w:rsidR="004968F5" w:rsidRPr="004968F5">
              <w:rPr>
                <w:rFonts w:cstheme="minorHAnsi"/>
                <w:sz w:val="28"/>
                <w:szCs w:val="28"/>
                <w:vertAlign w:val="superscript"/>
              </w:rPr>
              <w:t>th</w:t>
            </w:r>
            <w:r w:rsidR="004968F5">
              <w:rPr>
                <w:rFonts w:cstheme="minorHAnsi"/>
                <w:sz w:val="28"/>
                <w:szCs w:val="28"/>
              </w:rPr>
              <w:t xml:space="preserve"> November.</w:t>
            </w:r>
          </w:p>
        </w:tc>
      </w:tr>
      <w:tr w:rsidR="00663C16" w:rsidRPr="004029A9" w14:paraId="3D6ECE78" w14:textId="77777777" w:rsidTr="00C025B5">
        <w:tc>
          <w:tcPr>
            <w:tcW w:w="429" w:type="dxa"/>
          </w:tcPr>
          <w:p w14:paraId="5BD02A7C" w14:textId="5E519069" w:rsidR="00CA424B" w:rsidRPr="004029A9" w:rsidRDefault="00CA424B" w:rsidP="00CA424B">
            <w:pPr>
              <w:jc w:val="center"/>
              <w:rPr>
                <w:rFonts w:asciiTheme="minorHAnsi" w:hAnsiTheme="minorHAnsi" w:cstheme="minorHAnsi"/>
                <w:sz w:val="28"/>
                <w:szCs w:val="28"/>
              </w:rPr>
            </w:pPr>
            <w:r w:rsidRPr="004029A9">
              <w:rPr>
                <w:rFonts w:asciiTheme="minorHAnsi" w:hAnsiTheme="minorHAnsi" w:cstheme="minorHAnsi"/>
                <w:sz w:val="28"/>
                <w:szCs w:val="28"/>
              </w:rPr>
              <w:t>3</w:t>
            </w:r>
          </w:p>
        </w:tc>
        <w:tc>
          <w:tcPr>
            <w:tcW w:w="8587" w:type="dxa"/>
          </w:tcPr>
          <w:p w14:paraId="5BFABE99" w14:textId="046AB45D" w:rsidR="002428B4" w:rsidRPr="004029A9" w:rsidRDefault="004968F5" w:rsidP="002428B4">
            <w:pPr>
              <w:pStyle w:val="NoSpacing"/>
              <w:rPr>
                <w:rFonts w:cstheme="minorHAnsi"/>
                <w:sz w:val="28"/>
                <w:szCs w:val="28"/>
              </w:rPr>
            </w:pPr>
            <w:r>
              <w:rPr>
                <w:rFonts w:cstheme="minorHAnsi"/>
                <w:sz w:val="28"/>
                <w:szCs w:val="28"/>
              </w:rPr>
              <w:t>The revived Annual Quiz was held in the Hall on 10th October.  Attendance was encouraging and £152 was raised to be donated to the Hospice of the Good Shepherd.  Our thanks to the parish for free use of the Hall and provision of refreshments.  And also for lots of help on the night.</w:t>
            </w:r>
          </w:p>
        </w:tc>
      </w:tr>
      <w:tr w:rsidR="00663C16" w:rsidRPr="004029A9" w14:paraId="2804018D" w14:textId="77777777" w:rsidTr="00C025B5">
        <w:tc>
          <w:tcPr>
            <w:tcW w:w="429" w:type="dxa"/>
          </w:tcPr>
          <w:p w14:paraId="5EF3B818" w14:textId="3A3B30F8" w:rsidR="00CA424B" w:rsidRPr="004029A9" w:rsidRDefault="00CA424B" w:rsidP="00CA424B">
            <w:pPr>
              <w:jc w:val="center"/>
              <w:rPr>
                <w:rFonts w:asciiTheme="minorHAnsi" w:hAnsiTheme="minorHAnsi" w:cstheme="minorHAnsi"/>
                <w:sz w:val="28"/>
                <w:szCs w:val="28"/>
              </w:rPr>
            </w:pPr>
            <w:r w:rsidRPr="004029A9">
              <w:rPr>
                <w:rFonts w:asciiTheme="minorHAnsi" w:hAnsiTheme="minorHAnsi" w:cstheme="minorHAnsi"/>
                <w:sz w:val="28"/>
                <w:szCs w:val="28"/>
              </w:rPr>
              <w:t>4.</w:t>
            </w:r>
          </w:p>
        </w:tc>
        <w:tc>
          <w:tcPr>
            <w:tcW w:w="8587" w:type="dxa"/>
          </w:tcPr>
          <w:p w14:paraId="23D6C061" w14:textId="46F92CDC" w:rsidR="004968F5" w:rsidRDefault="004968F5" w:rsidP="00142034">
            <w:pPr>
              <w:pStyle w:val="NoSpacing"/>
              <w:rPr>
                <w:rFonts w:cstheme="minorHAnsi"/>
                <w:sz w:val="28"/>
                <w:szCs w:val="28"/>
              </w:rPr>
            </w:pPr>
            <w:r>
              <w:rPr>
                <w:rFonts w:cstheme="minorHAnsi"/>
                <w:sz w:val="28"/>
                <w:szCs w:val="28"/>
              </w:rPr>
              <w:t xml:space="preserve">A wreath will be laid at the Upton War Memorial </w:t>
            </w:r>
            <w:r w:rsidR="007E4AA4">
              <w:rPr>
                <w:rFonts w:cstheme="minorHAnsi"/>
                <w:sz w:val="28"/>
                <w:szCs w:val="28"/>
              </w:rPr>
              <w:t xml:space="preserve">on behalf of CTU </w:t>
            </w:r>
            <w:r>
              <w:rPr>
                <w:rFonts w:cstheme="minorHAnsi"/>
                <w:sz w:val="28"/>
                <w:szCs w:val="28"/>
              </w:rPr>
              <w:t>on Remembrance Sunday as part of the British Legion event.</w:t>
            </w:r>
          </w:p>
          <w:p w14:paraId="0F4C06A1" w14:textId="1EF4475A" w:rsidR="004968F5" w:rsidRDefault="004968F5" w:rsidP="00142034">
            <w:pPr>
              <w:pStyle w:val="NoSpacing"/>
              <w:rPr>
                <w:rFonts w:cstheme="minorHAnsi"/>
                <w:sz w:val="28"/>
                <w:szCs w:val="28"/>
              </w:rPr>
            </w:pPr>
            <w:r>
              <w:rPr>
                <w:rFonts w:cstheme="minorHAnsi"/>
                <w:sz w:val="28"/>
                <w:szCs w:val="28"/>
              </w:rPr>
              <w:t xml:space="preserve">A Service of Remembrance Reflection </w:t>
            </w:r>
            <w:r w:rsidR="00F82D52">
              <w:rPr>
                <w:rFonts w:cstheme="minorHAnsi"/>
                <w:sz w:val="28"/>
                <w:szCs w:val="28"/>
              </w:rPr>
              <w:t xml:space="preserve">for CTU </w:t>
            </w:r>
            <w:r>
              <w:rPr>
                <w:rFonts w:cstheme="minorHAnsi"/>
                <w:sz w:val="28"/>
                <w:szCs w:val="28"/>
              </w:rPr>
              <w:t>will be held that afternoon at 4.30 p.m. at Holy Ascension Church.</w:t>
            </w:r>
          </w:p>
          <w:p w14:paraId="7BECE496" w14:textId="0148E74D" w:rsidR="007E4AA4" w:rsidRDefault="004968F5" w:rsidP="00142034">
            <w:pPr>
              <w:pStyle w:val="NoSpacing"/>
              <w:rPr>
                <w:rFonts w:cstheme="minorHAnsi"/>
                <w:sz w:val="28"/>
                <w:szCs w:val="28"/>
              </w:rPr>
            </w:pPr>
            <w:r>
              <w:rPr>
                <w:rFonts w:cstheme="minorHAnsi"/>
                <w:sz w:val="28"/>
                <w:szCs w:val="28"/>
              </w:rPr>
              <w:t>There will be an Advent Sunday Service at St Columba</w:t>
            </w:r>
            <w:r w:rsidR="007E4AA4">
              <w:rPr>
                <w:rFonts w:cstheme="minorHAnsi"/>
                <w:sz w:val="28"/>
                <w:szCs w:val="28"/>
              </w:rPr>
              <w:t>’</w:t>
            </w:r>
            <w:r>
              <w:rPr>
                <w:rFonts w:cstheme="minorHAnsi"/>
                <w:sz w:val="28"/>
                <w:szCs w:val="28"/>
              </w:rPr>
              <w:t>s at 4.30 p.m. on 30</w:t>
            </w:r>
            <w:r w:rsidRPr="004968F5">
              <w:rPr>
                <w:rFonts w:cstheme="minorHAnsi"/>
                <w:sz w:val="28"/>
                <w:szCs w:val="28"/>
                <w:vertAlign w:val="superscript"/>
              </w:rPr>
              <w:t>th</w:t>
            </w:r>
            <w:r>
              <w:rPr>
                <w:rFonts w:cstheme="minorHAnsi"/>
                <w:sz w:val="28"/>
                <w:szCs w:val="28"/>
              </w:rPr>
              <w:t xml:space="preserve"> November.</w:t>
            </w:r>
            <w:r w:rsidR="00F82D52">
              <w:rPr>
                <w:rFonts w:cstheme="minorHAnsi"/>
                <w:sz w:val="28"/>
                <w:szCs w:val="28"/>
              </w:rPr>
              <w:t xml:space="preserve">  </w:t>
            </w:r>
          </w:p>
          <w:p w14:paraId="3B15C631" w14:textId="784D1D10" w:rsidR="00F82D52" w:rsidRDefault="00F82D52" w:rsidP="00142034">
            <w:pPr>
              <w:pStyle w:val="NoSpacing"/>
              <w:rPr>
                <w:rFonts w:cstheme="minorHAnsi"/>
                <w:sz w:val="28"/>
                <w:szCs w:val="28"/>
              </w:rPr>
            </w:pPr>
            <w:r>
              <w:rPr>
                <w:rFonts w:cstheme="minorHAnsi"/>
                <w:sz w:val="28"/>
                <w:szCs w:val="28"/>
              </w:rPr>
              <w:t>The small CTU crib will be erected in the rear porch at St Columba’s for Advent, hopefully with its backcloth.</w:t>
            </w:r>
          </w:p>
          <w:p w14:paraId="1AF47C39" w14:textId="489B9CC0" w:rsidR="007E4AA4" w:rsidRDefault="007E4AA4" w:rsidP="00142034">
            <w:pPr>
              <w:pStyle w:val="NoSpacing"/>
              <w:rPr>
                <w:rFonts w:cstheme="minorHAnsi"/>
                <w:sz w:val="28"/>
                <w:szCs w:val="28"/>
              </w:rPr>
            </w:pPr>
            <w:r>
              <w:rPr>
                <w:rFonts w:cstheme="minorHAnsi"/>
                <w:sz w:val="28"/>
                <w:szCs w:val="28"/>
              </w:rPr>
              <w:t>The Week of Prayer for Christian Unity (18-25 Jan)  will be marked by event(s) at Holy Ascension Church as yet undefined.  This is something that CTU has not marked for several years.</w:t>
            </w:r>
          </w:p>
          <w:p w14:paraId="46EA5D24" w14:textId="0C511532" w:rsidR="003E05CF" w:rsidRPr="004029A9" w:rsidRDefault="007E4AA4" w:rsidP="00F82D52">
            <w:pPr>
              <w:pStyle w:val="NoSpacing"/>
              <w:rPr>
                <w:rFonts w:cstheme="minorHAnsi"/>
                <w:sz w:val="28"/>
                <w:szCs w:val="28"/>
              </w:rPr>
            </w:pPr>
            <w:r>
              <w:rPr>
                <w:rFonts w:cstheme="minorHAnsi"/>
                <w:sz w:val="28"/>
                <w:szCs w:val="28"/>
              </w:rPr>
              <w:t>It is intended that Lent will be marked by some special events.  To date it is hoped that Stations of the Cross will be held at St Columba’s as previously at 10 a.m. on Mondays in Lent before morning Mass and that members of the other churches will feel free to attend.  The other churches may also arrange events.</w:t>
            </w:r>
            <w:r w:rsidR="002428B4" w:rsidRPr="004029A9">
              <w:rPr>
                <w:rFonts w:cstheme="minorHAnsi"/>
                <w:sz w:val="28"/>
                <w:szCs w:val="28"/>
              </w:rPr>
              <w:t xml:space="preserve"> </w:t>
            </w:r>
          </w:p>
        </w:tc>
      </w:tr>
      <w:tr w:rsidR="00663C16" w:rsidRPr="004029A9" w14:paraId="50E085DF" w14:textId="77777777" w:rsidTr="00C025B5">
        <w:tc>
          <w:tcPr>
            <w:tcW w:w="429" w:type="dxa"/>
          </w:tcPr>
          <w:p w14:paraId="563539DD" w14:textId="1C6216D2" w:rsidR="00663C16" w:rsidRPr="004029A9" w:rsidRDefault="00F82D52" w:rsidP="00CA424B">
            <w:pPr>
              <w:jc w:val="center"/>
              <w:rPr>
                <w:rFonts w:asciiTheme="minorHAnsi" w:hAnsiTheme="minorHAnsi" w:cstheme="minorHAnsi"/>
                <w:sz w:val="28"/>
                <w:szCs w:val="28"/>
              </w:rPr>
            </w:pPr>
            <w:r>
              <w:rPr>
                <w:rFonts w:asciiTheme="minorHAnsi" w:hAnsiTheme="minorHAnsi" w:cstheme="minorHAnsi"/>
                <w:sz w:val="28"/>
                <w:szCs w:val="28"/>
              </w:rPr>
              <w:t>5</w:t>
            </w:r>
          </w:p>
        </w:tc>
        <w:tc>
          <w:tcPr>
            <w:tcW w:w="8587" w:type="dxa"/>
          </w:tcPr>
          <w:p w14:paraId="52F9B6A4" w14:textId="665B6517" w:rsidR="00663C16" w:rsidRPr="004029A9" w:rsidRDefault="00F82D52" w:rsidP="008776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8"/>
                <w:szCs w:val="28"/>
              </w:rPr>
            </w:pPr>
            <w:r>
              <w:rPr>
                <w:rFonts w:asciiTheme="minorHAnsi" w:hAnsiTheme="minorHAnsi" w:cstheme="minorHAnsi"/>
                <w:sz w:val="28"/>
                <w:szCs w:val="28"/>
              </w:rPr>
              <w:t>It is hoped that members of the Pastoral Council will support these events.</w:t>
            </w:r>
          </w:p>
        </w:tc>
      </w:tr>
      <w:tr w:rsidR="00663C16" w:rsidRPr="004029A9" w14:paraId="71F38CDF" w14:textId="77777777" w:rsidTr="00C025B5">
        <w:tc>
          <w:tcPr>
            <w:tcW w:w="429" w:type="dxa"/>
          </w:tcPr>
          <w:p w14:paraId="71282BC9" w14:textId="305D0B91" w:rsidR="006E5F41" w:rsidRPr="004029A9" w:rsidRDefault="006E5F41" w:rsidP="00CA424B">
            <w:pPr>
              <w:jc w:val="center"/>
              <w:rPr>
                <w:rFonts w:asciiTheme="minorHAnsi" w:hAnsiTheme="minorHAnsi" w:cstheme="minorHAnsi"/>
                <w:sz w:val="28"/>
                <w:szCs w:val="28"/>
              </w:rPr>
            </w:pPr>
          </w:p>
        </w:tc>
        <w:tc>
          <w:tcPr>
            <w:tcW w:w="8587" w:type="dxa"/>
          </w:tcPr>
          <w:p w14:paraId="2D24A5A6" w14:textId="2D18ED86" w:rsidR="006E5F41" w:rsidRPr="004029A9" w:rsidRDefault="006E5F41" w:rsidP="003E05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8"/>
                <w:szCs w:val="28"/>
              </w:rPr>
            </w:pPr>
          </w:p>
        </w:tc>
      </w:tr>
    </w:tbl>
    <w:p w14:paraId="081A95AA" w14:textId="77777777" w:rsidR="00CA424B" w:rsidRDefault="00CA424B" w:rsidP="00CA424B">
      <w:pPr>
        <w:jc w:val="center"/>
        <w:rPr>
          <w:rFonts w:asciiTheme="minorHAnsi" w:hAnsiTheme="minorHAnsi" w:cstheme="minorHAnsi"/>
        </w:rPr>
      </w:pPr>
    </w:p>
    <w:sectPr w:rsidR="00CA424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38391" w14:textId="77777777" w:rsidR="008E3C3D" w:rsidRDefault="008E3C3D" w:rsidP="00881A23">
      <w:r>
        <w:separator/>
      </w:r>
    </w:p>
  </w:endnote>
  <w:endnote w:type="continuationSeparator" w:id="0">
    <w:p w14:paraId="762102B6" w14:textId="77777777" w:rsidR="008E3C3D" w:rsidRDefault="008E3C3D" w:rsidP="00881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91634" w14:textId="77777777" w:rsidR="00881A23" w:rsidRDefault="00881A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241B3" w14:textId="2D079DE2" w:rsidR="00881A23" w:rsidRDefault="00881A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1159E" w14:textId="77777777" w:rsidR="00881A23" w:rsidRDefault="00881A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38DF6" w14:textId="77777777" w:rsidR="008E3C3D" w:rsidRDefault="008E3C3D" w:rsidP="00881A23">
      <w:r>
        <w:separator/>
      </w:r>
    </w:p>
  </w:footnote>
  <w:footnote w:type="continuationSeparator" w:id="0">
    <w:p w14:paraId="67695238" w14:textId="77777777" w:rsidR="008E3C3D" w:rsidRDefault="008E3C3D" w:rsidP="00881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8FF88" w14:textId="77777777" w:rsidR="00881A23" w:rsidRDefault="00881A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1F719" w14:textId="77777777" w:rsidR="00881A23" w:rsidRDefault="00881A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70A31" w14:textId="77777777" w:rsidR="00881A23" w:rsidRDefault="00881A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4B"/>
    <w:rsid w:val="000B03ED"/>
    <w:rsid w:val="00113369"/>
    <w:rsid w:val="00116CD5"/>
    <w:rsid w:val="0012509C"/>
    <w:rsid w:val="00142034"/>
    <w:rsid w:val="00160103"/>
    <w:rsid w:val="00173E6B"/>
    <w:rsid w:val="00174352"/>
    <w:rsid w:val="00231C9C"/>
    <w:rsid w:val="00241354"/>
    <w:rsid w:val="002428B4"/>
    <w:rsid w:val="003102DB"/>
    <w:rsid w:val="00364F58"/>
    <w:rsid w:val="003775E9"/>
    <w:rsid w:val="00394734"/>
    <w:rsid w:val="003C0697"/>
    <w:rsid w:val="003E05CF"/>
    <w:rsid w:val="003E74BE"/>
    <w:rsid w:val="004029A9"/>
    <w:rsid w:val="00451290"/>
    <w:rsid w:val="004569C7"/>
    <w:rsid w:val="004968F5"/>
    <w:rsid w:val="004A3518"/>
    <w:rsid w:val="004C13CF"/>
    <w:rsid w:val="004E6AE5"/>
    <w:rsid w:val="004F6E7E"/>
    <w:rsid w:val="00507282"/>
    <w:rsid w:val="00585636"/>
    <w:rsid w:val="00593DF7"/>
    <w:rsid w:val="005E2F72"/>
    <w:rsid w:val="005F22BC"/>
    <w:rsid w:val="0060276C"/>
    <w:rsid w:val="00663C16"/>
    <w:rsid w:val="00666683"/>
    <w:rsid w:val="006B4BB7"/>
    <w:rsid w:val="006E5F41"/>
    <w:rsid w:val="006F537C"/>
    <w:rsid w:val="007848DD"/>
    <w:rsid w:val="00796632"/>
    <w:rsid w:val="007E4AA4"/>
    <w:rsid w:val="007F43D8"/>
    <w:rsid w:val="0081042B"/>
    <w:rsid w:val="008520BC"/>
    <w:rsid w:val="00866351"/>
    <w:rsid w:val="0087767A"/>
    <w:rsid w:val="00881A23"/>
    <w:rsid w:val="008D4A5E"/>
    <w:rsid w:val="008E3C3D"/>
    <w:rsid w:val="00961BF9"/>
    <w:rsid w:val="009621AD"/>
    <w:rsid w:val="00977DF2"/>
    <w:rsid w:val="009A588F"/>
    <w:rsid w:val="00A855EB"/>
    <w:rsid w:val="00A87203"/>
    <w:rsid w:val="00AD6AA6"/>
    <w:rsid w:val="00AD7C57"/>
    <w:rsid w:val="00B26271"/>
    <w:rsid w:val="00BA06BF"/>
    <w:rsid w:val="00BF69D1"/>
    <w:rsid w:val="00C025B5"/>
    <w:rsid w:val="00C54DC3"/>
    <w:rsid w:val="00C70946"/>
    <w:rsid w:val="00CA28B3"/>
    <w:rsid w:val="00CA424B"/>
    <w:rsid w:val="00CA7A72"/>
    <w:rsid w:val="00CE7DC5"/>
    <w:rsid w:val="00DB1102"/>
    <w:rsid w:val="00DD595B"/>
    <w:rsid w:val="00E0264A"/>
    <w:rsid w:val="00E76846"/>
    <w:rsid w:val="00E910FB"/>
    <w:rsid w:val="00ED73D2"/>
    <w:rsid w:val="00F82D52"/>
    <w:rsid w:val="00F87FC4"/>
    <w:rsid w:val="00F91FA7"/>
    <w:rsid w:val="00F968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25E7B"/>
  <w15:chartTrackingRefBased/>
  <w15:docId w15:val="{CDB8BD7E-0E12-D745-8240-8D3E63B41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4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1A23"/>
    <w:pPr>
      <w:tabs>
        <w:tab w:val="center" w:pos="4513"/>
        <w:tab w:val="right" w:pos="9026"/>
      </w:tabs>
    </w:pPr>
  </w:style>
  <w:style w:type="character" w:customStyle="1" w:styleId="HeaderChar">
    <w:name w:val="Header Char"/>
    <w:basedOn w:val="DefaultParagraphFont"/>
    <w:link w:val="Header"/>
    <w:uiPriority w:val="99"/>
    <w:rsid w:val="00881A23"/>
  </w:style>
  <w:style w:type="paragraph" w:styleId="Footer">
    <w:name w:val="footer"/>
    <w:basedOn w:val="Normal"/>
    <w:link w:val="FooterChar"/>
    <w:uiPriority w:val="99"/>
    <w:unhideWhenUsed/>
    <w:rsid w:val="00881A23"/>
    <w:pPr>
      <w:tabs>
        <w:tab w:val="center" w:pos="4513"/>
        <w:tab w:val="right" w:pos="9026"/>
      </w:tabs>
    </w:pPr>
  </w:style>
  <w:style w:type="character" w:customStyle="1" w:styleId="FooterChar">
    <w:name w:val="Footer Char"/>
    <w:basedOn w:val="DefaultParagraphFont"/>
    <w:link w:val="Footer"/>
    <w:uiPriority w:val="99"/>
    <w:rsid w:val="00881A23"/>
  </w:style>
  <w:style w:type="paragraph" w:styleId="NoSpacing">
    <w:name w:val="No Spacing"/>
    <w:uiPriority w:val="1"/>
    <w:qFormat/>
    <w:rsid w:val="00E910FB"/>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349</Words>
  <Characters>1602</Characters>
  <Application>Microsoft Office Word</Application>
  <DocSecurity>0</DocSecurity>
  <Lines>48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Nuala Keegan</dc:creator>
  <cp:keywords/>
  <dc:description/>
  <cp:lastModifiedBy>David Savage</cp:lastModifiedBy>
  <cp:revision>4</cp:revision>
  <cp:lastPrinted>2025-10-28T17:33:00Z</cp:lastPrinted>
  <dcterms:created xsi:type="dcterms:W3CDTF">2025-10-28T17:40:00Z</dcterms:created>
  <dcterms:modified xsi:type="dcterms:W3CDTF">2025-10-28T21:55:00Z</dcterms:modified>
</cp:coreProperties>
</file>